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-747395</wp:posOffset>
            </wp:positionH>
            <wp:positionV relativeFrom="page">
              <wp:posOffset>-1473</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7"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Miércoles,13de julio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Fonts w:ascii="Verdana" w:hAnsi="Verdana"/>
          <w:b/>
          <w:bCs/>
          <w:color w:val="auto"/>
          <w:kern w:val="36"/>
          <w:sz w:val="52"/>
          <w:szCs w:val="52"/>
          <w:lang w:val="es-ES"/>
        </w:rPr>
      </w:pPr>
      <w:r>
        <w:rPr>
          <w:rFonts w:ascii="Verdana" w:hAnsi="Verdana"/>
          <w:b/>
          <w:bCs/>
          <w:color w:val="auto"/>
          <w:kern w:val="36"/>
          <w:sz w:val="52"/>
          <w:szCs w:val="52"/>
          <w:lang w:val="es-ES"/>
        </w:rPr>
        <w:t>El Ayuntamiento distingue al alumnado con los mejores expedientes y mejor evolución académica</w:t>
      </w:r>
    </w:p>
    <w:p>
      <w:pPr>
        <w:pStyle w:val="Cuerpo"/>
        <w:rPr>
          <w:rFonts w:ascii="Verdana" w:eastAsia="News Gothic MT" w:hAnsi="Verdana" w:cs="News Gothic MT"/>
          <w:kern w:val="36"/>
          <w:lang w:val="es-ES"/>
        </w:rPr>
      </w:pPr>
    </w:p>
    <w:p>
      <w:pPr>
        <w:pStyle w:val="Ttulo3"/>
        <w:spacing w:before="0"/>
        <w:textAlignment w:val="baseline"/>
        <w:rPr>
          <w:rFonts w:ascii="Verdana" w:eastAsia="News Gothic MT" w:hAnsi="Verdana" w:cs="News Gothic MT"/>
          <w:b/>
          <w:bCs/>
          <w:color w:val="000000" w:themeColor="text1"/>
          <w:kern w:val="36"/>
          <w:sz w:val="28"/>
          <w:szCs w:val="28"/>
          <w:lang w:val="es-ES"/>
        </w:rPr>
      </w:pPr>
      <w:r>
        <w:rPr>
          <w:rFonts w:ascii="Verdana" w:eastAsia="News Gothic MT" w:hAnsi="Verdana" w:cs="News Gothic MT"/>
          <w:b/>
          <w:bCs/>
          <w:color w:val="000000" w:themeColor="text1"/>
          <w:kern w:val="36"/>
          <w:sz w:val="28"/>
          <w:szCs w:val="28"/>
          <w:lang w:val="es-ES"/>
        </w:rPr>
        <w:t xml:space="preserve">Un total de 20 alumnos de los diferentes centros educativos del municipio recibieron dichas distinciones </w:t>
      </w:r>
    </w:p>
    <w:p>
      <w:pPr>
        <w:rPr>
          <w:rFonts w:eastAsia="News Gothic MT"/>
          <w:sz w:val="28"/>
          <w:szCs w:val="28"/>
          <w:lang w:eastAsia="en-US"/>
        </w:rPr>
      </w:pPr>
    </w:p>
    <w:p>
      <w:pPr>
        <w:jc w:val="both"/>
        <w:rPr>
          <w:rFonts w:ascii="Verdana" w:eastAsia="News Gothic MT" w:hAnsi="Verdana" w:cs="News Gothic MT"/>
          <w:kern w:val="36"/>
          <w:sz w:val="28"/>
          <w:szCs w:val="28"/>
        </w:rPr>
      </w:pPr>
      <w:r>
        <w:rPr>
          <w:rFonts w:ascii="Verdana" w:eastAsia="News Gothic MT" w:hAnsi="Verdana" w:cs="News Gothic MT"/>
          <w:kern w:val="36"/>
          <w:sz w:val="28"/>
          <w:szCs w:val="28"/>
        </w:rPr>
        <w:t>El Ayuntamiento de Santiago del Teide de manos del alcalde Emilio Navarro y de la concejala de Educación, María José García entregó, recientemente, las distinciones al alumnado de los diferentes centros educativos del municipio con los mejores expedientes y mejor evolución académica del curso 2021-2022.</w:t>
      </w:r>
    </w:p>
    <w:p>
      <w:pPr>
        <w:jc w:val="both"/>
        <w:rPr>
          <w:rFonts w:ascii="Verdana" w:eastAsia="News Gothic MT" w:hAnsi="Verdana" w:cs="News Gothic MT"/>
          <w:kern w:val="36"/>
          <w:sz w:val="28"/>
          <w:szCs w:val="28"/>
        </w:rPr>
      </w:pPr>
    </w:p>
    <w:p>
      <w:pPr>
        <w:jc w:val="both"/>
        <w:rPr>
          <w:rFonts w:ascii="Verdana" w:eastAsia="News Gothic MT" w:hAnsi="Verdana" w:cs="News Gothic MT"/>
          <w:kern w:val="36"/>
          <w:sz w:val="28"/>
          <w:szCs w:val="28"/>
        </w:rPr>
      </w:pPr>
      <w:r>
        <w:rPr>
          <w:rFonts w:ascii="Verdana" w:eastAsia="News Gothic MT" w:hAnsi="Verdana" w:cs="News Gothic MT"/>
          <w:kern w:val="36"/>
          <w:sz w:val="28"/>
          <w:szCs w:val="28"/>
        </w:rPr>
        <w:t>Se trata de valorar la excelencia así como el esfuerzo y el rendimiento académico del alumnado. En este sentido, los alumnos distinguidos han sido:</w:t>
      </w:r>
    </w:p>
    <w:p>
      <w:pPr>
        <w:jc w:val="both"/>
        <w:rPr>
          <w:rFonts w:ascii="Verdana" w:eastAsia="News Gothic MT" w:hAnsi="Verdana" w:cs="News Gothic MT"/>
          <w:kern w:val="36"/>
          <w:sz w:val="28"/>
          <w:szCs w:val="28"/>
        </w:rPr>
      </w:pPr>
    </w:p>
    <w:p>
      <w:pPr>
        <w:jc w:val="both"/>
        <w:rPr>
          <w:rFonts w:ascii="Verdana" w:eastAsia="News Gothic MT" w:hAnsi="Verdana" w:cs="News Gothic MT"/>
          <w:kern w:val="36"/>
          <w:sz w:val="28"/>
          <w:szCs w:val="28"/>
        </w:rPr>
      </w:pPr>
      <w:r>
        <w:rPr>
          <w:rFonts w:ascii="Verdana" w:eastAsia="News Gothic MT" w:hAnsi="Verdana" w:cs="News Gothic MT"/>
          <w:kern w:val="36"/>
          <w:sz w:val="28"/>
          <w:szCs w:val="28"/>
        </w:rPr>
        <w:t xml:space="preserve">* CEIP José Esquivel de Puerto de Santiago, el premio a mejor expediente fue para Samuel Rodríguez López, y el premio a mejor evolución para Leonardo Carmelo Martín Díaz. </w:t>
      </w:r>
    </w:p>
    <w:p>
      <w:pPr>
        <w:jc w:val="both"/>
        <w:rPr>
          <w:rFonts w:ascii="Verdana" w:eastAsia="News Gothic MT" w:hAnsi="Verdana" w:cs="News Gothic MT"/>
          <w:kern w:val="36"/>
          <w:sz w:val="28"/>
          <w:szCs w:val="28"/>
        </w:rPr>
      </w:pPr>
    </w:p>
    <w:p>
      <w:pPr>
        <w:jc w:val="both"/>
        <w:rPr>
          <w:rFonts w:ascii="Verdana" w:eastAsia="News Gothic MT" w:hAnsi="Verdana" w:cs="News Gothic MT"/>
          <w:kern w:val="36"/>
          <w:sz w:val="28"/>
          <w:szCs w:val="28"/>
        </w:rPr>
      </w:pPr>
      <w:r>
        <w:rPr>
          <w:rFonts w:ascii="Verdana" w:eastAsia="News Gothic MT" w:hAnsi="Verdana" w:cs="News Gothic MT"/>
          <w:kern w:val="36"/>
          <w:sz w:val="28"/>
          <w:szCs w:val="28"/>
        </w:rPr>
        <w:t xml:space="preserve">* CEIP Feliciano Hernández García de Santiago del Teide, el premio a mejor expediente fue para Carolina Esther Curzi García, y el premio a mejor evolución se le entregó a Julia Alejandra Forte García. </w:t>
      </w:r>
    </w:p>
    <w:p>
      <w:pPr>
        <w:jc w:val="both"/>
        <w:rPr>
          <w:rFonts w:ascii="Verdana" w:eastAsia="News Gothic MT" w:hAnsi="Verdana" w:cs="News Gothic MT"/>
          <w:kern w:val="36"/>
          <w:sz w:val="28"/>
          <w:szCs w:val="28"/>
        </w:rPr>
      </w:pPr>
    </w:p>
    <w:p>
      <w:pPr>
        <w:jc w:val="both"/>
        <w:rPr>
          <w:rFonts w:ascii="Verdana" w:eastAsia="News Gothic MT" w:hAnsi="Verdana" w:cs="News Gothic MT"/>
          <w:kern w:val="36"/>
          <w:sz w:val="28"/>
          <w:szCs w:val="28"/>
        </w:rPr>
      </w:pPr>
      <w:r>
        <w:rPr>
          <w:rFonts w:ascii="Verdana" w:eastAsia="News Gothic MT" w:hAnsi="Verdana" w:cs="News Gothic MT"/>
          <w:kern w:val="36"/>
          <w:sz w:val="28"/>
          <w:szCs w:val="28"/>
        </w:rPr>
        <w:lastRenderedPageBreak/>
        <w:t xml:space="preserve">* CEIP Tamaimo, dichos premios fueron entregados a Laura Herrera Castillo y a Ylenia Rodríguez Domínguez, respectivamente. </w:t>
      </w:r>
    </w:p>
    <w:p>
      <w:pPr>
        <w:jc w:val="both"/>
        <w:rPr>
          <w:rFonts w:ascii="Verdana" w:eastAsia="News Gothic MT" w:hAnsi="Verdana" w:cs="News Gothic MT"/>
          <w:kern w:val="36"/>
          <w:sz w:val="28"/>
          <w:szCs w:val="28"/>
        </w:rPr>
      </w:pPr>
    </w:p>
    <w:p>
      <w:pPr>
        <w:jc w:val="both"/>
        <w:rPr>
          <w:rFonts w:ascii="Verdana" w:eastAsia="News Gothic MT" w:hAnsi="Verdana" w:cs="News Gothic MT"/>
          <w:kern w:val="36"/>
          <w:sz w:val="28"/>
          <w:szCs w:val="28"/>
        </w:rPr>
      </w:pPr>
      <w:r>
        <w:rPr>
          <w:rFonts w:ascii="Verdana" w:eastAsia="News Gothic MT" w:hAnsi="Verdana" w:cs="News Gothic MT"/>
          <w:kern w:val="36"/>
          <w:sz w:val="28"/>
          <w:szCs w:val="28"/>
        </w:rPr>
        <w:t xml:space="preserve">* CEIP Aurelio Emilio Acosta de Arguayo, mejor expediente para Zaira González Gorrín y el de mejor evolución académica para Aitana Bazo Cairós. </w:t>
      </w:r>
    </w:p>
    <w:p>
      <w:pPr>
        <w:jc w:val="both"/>
        <w:rPr>
          <w:rFonts w:ascii="Verdana" w:eastAsia="News Gothic MT" w:hAnsi="Verdana" w:cs="News Gothic MT"/>
          <w:kern w:val="36"/>
          <w:sz w:val="28"/>
          <w:szCs w:val="28"/>
        </w:rPr>
      </w:pPr>
    </w:p>
    <w:p>
      <w:pPr>
        <w:jc w:val="both"/>
        <w:rPr>
          <w:rFonts w:ascii="Verdana" w:eastAsia="News Gothic MT" w:hAnsi="Verdana" w:cs="News Gothic MT"/>
          <w:kern w:val="36"/>
          <w:sz w:val="28"/>
          <w:szCs w:val="28"/>
        </w:rPr>
      </w:pPr>
      <w:r>
        <w:rPr>
          <w:rFonts w:ascii="Verdana" w:eastAsia="News Gothic MT" w:hAnsi="Verdana" w:cs="News Gothic MT"/>
          <w:kern w:val="36"/>
          <w:sz w:val="28"/>
          <w:szCs w:val="28"/>
        </w:rPr>
        <w:t xml:space="preserve">* IES Tamaimo, los premios de mejor expediente académico fueron, en 1º de la ESO para Adam Díaz Expósito, en 2º de la ESO para Laura Camila Escobar Ayala, en 3º de la ESO para María Isabel Herrera Castillo, en 4º de la ESO para Brittany Palmés Díaz. Además, en 1º de Bachillerato para Laura Martínez Hernández y en 2º de Bachillerato para Nadia Expósito Díaz. </w:t>
      </w:r>
    </w:p>
    <w:p>
      <w:pPr>
        <w:jc w:val="both"/>
        <w:rPr>
          <w:rFonts w:ascii="Verdana" w:eastAsia="News Gothic MT" w:hAnsi="Verdana" w:cs="News Gothic MT"/>
          <w:kern w:val="36"/>
          <w:sz w:val="28"/>
          <w:szCs w:val="28"/>
        </w:rPr>
      </w:pPr>
    </w:p>
    <w:p>
      <w:pPr>
        <w:jc w:val="both"/>
        <w:rPr>
          <w:rFonts w:ascii="Verdana" w:eastAsia="News Gothic MT" w:hAnsi="Verdana" w:cs="News Gothic MT"/>
          <w:kern w:val="36"/>
          <w:sz w:val="28"/>
          <w:szCs w:val="28"/>
        </w:rPr>
      </w:pPr>
      <w:r>
        <w:rPr>
          <w:rFonts w:ascii="Verdana" w:eastAsia="News Gothic MT" w:hAnsi="Verdana" w:cs="News Gothic MT"/>
          <w:kern w:val="36"/>
          <w:sz w:val="28"/>
          <w:szCs w:val="28"/>
        </w:rPr>
        <w:t xml:space="preserve">Por otro lado, los premios a mejor evolución académica fueron, en 1º de la ESO para Lucas Zamora Pohorelska, en 2º de la ESO para Juan Carlos Pérez Melo, en 3º de la ESO para Matías Casini, en 4º de la ESO para Kioneryd Mailin Rojas Paz, en 1º de Bachillerato para Pedro José Hernández Dorta y, por último, en 2º de Bachillerato para Cristian Alexandro Abreu Guerra. </w:t>
      </w:r>
    </w:p>
    <w:p>
      <w:pPr>
        <w:jc w:val="both"/>
        <w:rPr>
          <w:rFonts w:ascii="Verdana" w:eastAsia="News Gothic MT" w:hAnsi="Verdana" w:cs="News Gothic MT"/>
          <w:kern w:val="36"/>
          <w:sz w:val="28"/>
          <w:szCs w:val="28"/>
        </w:rPr>
      </w:pPr>
    </w:p>
    <w:p>
      <w:pPr>
        <w:rPr>
          <w:rFonts w:ascii="Verdana" w:hAnsi="Verdana" w:cs="Arial"/>
          <w:color w:val="3C3C3C"/>
          <w:sz w:val="28"/>
          <w:szCs w:val="28"/>
        </w:rPr>
      </w:pPr>
    </w:p>
    <w:sectPr>
      <w:headerReference w:type="even" r:id="rId8"/>
      <w:headerReference w:type="default" r:id="rId9"/>
      <w:footerReference w:type="even" r:id="rId10"/>
      <w:footerReference w:type="default" r:id="rId11"/>
      <w:headerReference w:type="first" r:id="rId12"/>
      <w:footerReference w:type="first" r:id="rId13"/>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Segoe Scrip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60995"/>
    <w:multiLevelType w:val="multilevel"/>
    <w:tmpl w:val="9FA4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s-ES_tradnl"/>
    </w:rPr>
  </w:style>
  <w:style w:type="paragraph" w:styleId="Ttulo1">
    <w:name w:val="heading 1"/>
    <w:basedOn w:val="Normal"/>
    <w:next w:val="Normal"/>
    <w:link w:val="Ttulo1Car"/>
    <w:uiPriority w:val="9"/>
    <w:qFormat/>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365F91" w:themeColor="accent1" w:themeShade="BF"/>
      <w:sz w:val="32"/>
      <w:szCs w:val="32"/>
      <w:bdr w:val="nil"/>
      <w:lang w:val="en-US" w:eastAsia="en-US"/>
    </w:rPr>
  </w:style>
  <w:style w:type="paragraph" w:styleId="Ttulo3">
    <w:name w:val="heading 3"/>
    <w:basedOn w:val="Normal"/>
    <w:next w:val="Normal"/>
    <w:link w:val="Ttulo3Car"/>
    <w:uiPriority w:val="9"/>
    <w:semiHidden/>
    <w:unhideWhenUsed/>
    <w:qFormat/>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243F60" w:themeColor="accent1" w:themeShade="7F"/>
      <w:bdr w:val="nil"/>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pBdr>
        <w:top w:val="nil"/>
        <w:left w:val="nil"/>
        <w:bottom w:val="nil"/>
        <w:right w:val="nil"/>
        <w:between w:val="nil"/>
        <w:bar w:val="nil"/>
      </w:pBdr>
      <w:tabs>
        <w:tab w:val="center" w:pos="4419"/>
        <w:tab w:val="right" w:pos="8838"/>
      </w:tabs>
    </w:pPr>
    <w:rPr>
      <w:rFonts w:eastAsia="Arial Unicode MS"/>
      <w:bdr w:val="nil"/>
      <w:lang w:val="en-US" w:eastAsia="en-US"/>
    </w:r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spacing w:before="100" w:beforeAutospacing="1" w:after="100" w:afterAutospacing="1"/>
    </w:p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lang w:val="en-US" w:eastAsia="en-US"/>
    </w:rPr>
  </w:style>
  <w:style w:type="character" w:styleId="Textoennegrita">
    <w:name w:val="Strong"/>
    <w:basedOn w:val="Fuentedeprrafopredeter"/>
    <w:uiPriority w:val="22"/>
    <w:qFormat/>
    <w:rPr>
      <w:b/>
      <w:bCs/>
    </w:rPr>
  </w:style>
  <w:style w:type="character" w:customStyle="1" w:styleId="apple-converted-space">
    <w:name w:val="apple-converted-space"/>
    <w:basedOn w:val="Fuentedeprrafopredete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243F60" w:themeColor="accent1" w:themeShade="7F"/>
      <w:sz w:val="24"/>
      <w:szCs w:val="24"/>
      <w:lang w:val="en-US" w:eastAsia="en-US"/>
    </w:rPr>
  </w:style>
  <w:style w:type="character" w:styleId="nfasis">
    <w:name w:val="Emphasis"/>
    <w:basedOn w:val="Fuentedeprrafopredeter"/>
    <w:uiPriority w:val="20"/>
    <w:qFormat/>
    <w:rPr>
      <w:i/>
      <w:iCs/>
    </w:rPr>
  </w:style>
  <w:style w:type="character" w:customStyle="1" w:styleId="UnresolvedMention">
    <w:name w:val="Unresolved Mention"/>
    <w:basedOn w:val="Fuentedeprrafopredeter"/>
    <w:uiPriority w:val="99"/>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810989">
      <w:bodyDiv w:val="1"/>
      <w:marLeft w:val="0"/>
      <w:marRight w:val="0"/>
      <w:marTop w:val="0"/>
      <w:marBottom w:val="0"/>
      <w:divBdr>
        <w:top w:val="none" w:sz="0" w:space="0" w:color="auto"/>
        <w:left w:val="none" w:sz="0" w:space="0" w:color="auto"/>
        <w:bottom w:val="none" w:sz="0" w:space="0" w:color="auto"/>
        <w:right w:val="none" w:sz="0" w:space="0" w:color="auto"/>
      </w:divBdr>
    </w:div>
    <w:div w:id="108089458">
      <w:bodyDiv w:val="1"/>
      <w:marLeft w:val="0"/>
      <w:marRight w:val="0"/>
      <w:marTop w:val="0"/>
      <w:marBottom w:val="0"/>
      <w:divBdr>
        <w:top w:val="none" w:sz="0" w:space="0" w:color="auto"/>
        <w:left w:val="none" w:sz="0" w:space="0" w:color="auto"/>
        <w:bottom w:val="none" w:sz="0" w:space="0" w:color="auto"/>
        <w:right w:val="none" w:sz="0" w:space="0" w:color="auto"/>
      </w:divBdr>
    </w:div>
    <w:div w:id="138809531">
      <w:bodyDiv w:val="1"/>
      <w:marLeft w:val="0"/>
      <w:marRight w:val="0"/>
      <w:marTop w:val="0"/>
      <w:marBottom w:val="0"/>
      <w:divBdr>
        <w:top w:val="none" w:sz="0" w:space="0" w:color="auto"/>
        <w:left w:val="none" w:sz="0" w:space="0" w:color="auto"/>
        <w:bottom w:val="none" w:sz="0" w:space="0" w:color="auto"/>
        <w:right w:val="none" w:sz="0" w:space="0" w:color="auto"/>
      </w:divBdr>
    </w:div>
    <w:div w:id="145977554">
      <w:bodyDiv w:val="1"/>
      <w:marLeft w:val="0"/>
      <w:marRight w:val="0"/>
      <w:marTop w:val="0"/>
      <w:marBottom w:val="0"/>
      <w:divBdr>
        <w:top w:val="none" w:sz="0" w:space="0" w:color="auto"/>
        <w:left w:val="none" w:sz="0" w:space="0" w:color="auto"/>
        <w:bottom w:val="none" w:sz="0" w:space="0" w:color="auto"/>
        <w:right w:val="none" w:sz="0" w:space="0" w:color="auto"/>
      </w:divBdr>
    </w:div>
    <w:div w:id="190656676">
      <w:bodyDiv w:val="1"/>
      <w:marLeft w:val="0"/>
      <w:marRight w:val="0"/>
      <w:marTop w:val="0"/>
      <w:marBottom w:val="0"/>
      <w:divBdr>
        <w:top w:val="none" w:sz="0" w:space="0" w:color="auto"/>
        <w:left w:val="none" w:sz="0" w:space="0" w:color="auto"/>
        <w:bottom w:val="none" w:sz="0" w:space="0" w:color="auto"/>
        <w:right w:val="none" w:sz="0" w:space="0" w:color="auto"/>
      </w:divBdr>
    </w:div>
    <w:div w:id="230122481">
      <w:bodyDiv w:val="1"/>
      <w:marLeft w:val="0"/>
      <w:marRight w:val="0"/>
      <w:marTop w:val="0"/>
      <w:marBottom w:val="0"/>
      <w:divBdr>
        <w:top w:val="none" w:sz="0" w:space="0" w:color="auto"/>
        <w:left w:val="none" w:sz="0" w:space="0" w:color="auto"/>
        <w:bottom w:val="none" w:sz="0" w:space="0" w:color="auto"/>
        <w:right w:val="none" w:sz="0" w:space="0" w:color="auto"/>
      </w:divBdr>
    </w:div>
    <w:div w:id="255752843">
      <w:bodyDiv w:val="1"/>
      <w:marLeft w:val="0"/>
      <w:marRight w:val="0"/>
      <w:marTop w:val="0"/>
      <w:marBottom w:val="0"/>
      <w:divBdr>
        <w:top w:val="none" w:sz="0" w:space="0" w:color="auto"/>
        <w:left w:val="none" w:sz="0" w:space="0" w:color="auto"/>
        <w:bottom w:val="none" w:sz="0" w:space="0" w:color="auto"/>
        <w:right w:val="none" w:sz="0" w:space="0" w:color="auto"/>
      </w:divBdr>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306322829">
      <w:bodyDiv w:val="1"/>
      <w:marLeft w:val="0"/>
      <w:marRight w:val="0"/>
      <w:marTop w:val="0"/>
      <w:marBottom w:val="0"/>
      <w:divBdr>
        <w:top w:val="none" w:sz="0" w:space="0" w:color="auto"/>
        <w:left w:val="none" w:sz="0" w:space="0" w:color="auto"/>
        <w:bottom w:val="none" w:sz="0" w:space="0" w:color="auto"/>
        <w:right w:val="none" w:sz="0" w:space="0" w:color="auto"/>
      </w:divBdr>
      <w:divsChild>
        <w:div w:id="969238799">
          <w:marLeft w:val="-225"/>
          <w:marRight w:val="-225"/>
          <w:marTop w:val="0"/>
          <w:marBottom w:val="0"/>
          <w:divBdr>
            <w:top w:val="none" w:sz="0" w:space="0" w:color="auto"/>
            <w:left w:val="none" w:sz="0" w:space="0" w:color="auto"/>
            <w:bottom w:val="none" w:sz="0" w:space="0" w:color="auto"/>
            <w:right w:val="none" w:sz="0" w:space="0" w:color="auto"/>
          </w:divBdr>
          <w:divsChild>
            <w:div w:id="1690566817">
              <w:marLeft w:val="0"/>
              <w:marRight w:val="0"/>
              <w:marTop w:val="0"/>
              <w:marBottom w:val="0"/>
              <w:divBdr>
                <w:top w:val="none" w:sz="0" w:space="0" w:color="auto"/>
                <w:left w:val="none" w:sz="0" w:space="0" w:color="auto"/>
                <w:bottom w:val="none" w:sz="0" w:space="0" w:color="auto"/>
                <w:right w:val="none" w:sz="0" w:space="0" w:color="auto"/>
              </w:divBdr>
              <w:divsChild>
                <w:div w:id="5847266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4427591">
      <w:bodyDiv w:val="1"/>
      <w:marLeft w:val="0"/>
      <w:marRight w:val="0"/>
      <w:marTop w:val="0"/>
      <w:marBottom w:val="0"/>
      <w:divBdr>
        <w:top w:val="none" w:sz="0" w:space="0" w:color="auto"/>
        <w:left w:val="none" w:sz="0" w:space="0" w:color="auto"/>
        <w:bottom w:val="none" w:sz="0" w:space="0" w:color="auto"/>
        <w:right w:val="none" w:sz="0" w:space="0" w:color="auto"/>
      </w:divBdr>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15174268">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657923317">
      <w:bodyDiv w:val="1"/>
      <w:marLeft w:val="0"/>
      <w:marRight w:val="0"/>
      <w:marTop w:val="0"/>
      <w:marBottom w:val="0"/>
      <w:divBdr>
        <w:top w:val="none" w:sz="0" w:space="0" w:color="auto"/>
        <w:left w:val="none" w:sz="0" w:space="0" w:color="auto"/>
        <w:bottom w:val="none" w:sz="0" w:space="0" w:color="auto"/>
        <w:right w:val="none" w:sz="0" w:space="0" w:color="auto"/>
      </w:divBdr>
    </w:div>
    <w:div w:id="662857381">
      <w:bodyDiv w:val="1"/>
      <w:marLeft w:val="0"/>
      <w:marRight w:val="0"/>
      <w:marTop w:val="0"/>
      <w:marBottom w:val="0"/>
      <w:divBdr>
        <w:top w:val="none" w:sz="0" w:space="0" w:color="auto"/>
        <w:left w:val="none" w:sz="0" w:space="0" w:color="auto"/>
        <w:bottom w:val="none" w:sz="0" w:space="0" w:color="auto"/>
        <w:right w:val="none" w:sz="0" w:space="0" w:color="auto"/>
      </w:divBdr>
      <w:divsChild>
        <w:div w:id="859902537">
          <w:marLeft w:val="0"/>
          <w:marRight w:val="0"/>
          <w:marTop w:val="0"/>
          <w:marBottom w:val="0"/>
          <w:divBdr>
            <w:top w:val="none" w:sz="0" w:space="0" w:color="auto"/>
            <w:left w:val="none" w:sz="0" w:space="0" w:color="auto"/>
            <w:bottom w:val="none" w:sz="0" w:space="0" w:color="auto"/>
            <w:right w:val="none" w:sz="0" w:space="0" w:color="auto"/>
          </w:divBdr>
        </w:div>
        <w:div w:id="254826130">
          <w:marLeft w:val="0"/>
          <w:marRight w:val="0"/>
          <w:marTop w:val="0"/>
          <w:marBottom w:val="0"/>
          <w:divBdr>
            <w:top w:val="none" w:sz="0" w:space="0" w:color="auto"/>
            <w:left w:val="none" w:sz="0" w:space="0" w:color="auto"/>
            <w:bottom w:val="none" w:sz="0" w:space="0" w:color="auto"/>
            <w:right w:val="none" w:sz="0" w:space="0" w:color="auto"/>
          </w:divBdr>
        </w:div>
        <w:div w:id="878511472">
          <w:marLeft w:val="0"/>
          <w:marRight w:val="0"/>
          <w:marTop w:val="0"/>
          <w:marBottom w:val="0"/>
          <w:divBdr>
            <w:top w:val="none" w:sz="0" w:space="0" w:color="auto"/>
            <w:left w:val="none" w:sz="0" w:space="0" w:color="auto"/>
            <w:bottom w:val="none" w:sz="0" w:space="0" w:color="auto"/>
            <w:right w:val="none" w:sz="0" w:space="0" w:color="auto"/>
          </w:divBdr>
        </w:div>
      </w:divsChild>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701201476">
      <w:bodyDiv w:val="1"/>
      <w:marLeft w:val="0"/>
      <w:marRight w:val="0"/>
      <w:marTop w:val="0"/>
      <w:marBottom w:val="0"/>
      <w:divBdr>
        <w:top w:val="none" w:sz="0" w:space="0" w:color="auto"/>
        <w:left w:val="none" w:sz="0" w:space="0" w:color="auto"/>
        <w:bottom w:val="none" w:sz="0" w:space="0" w:color="auto"/>
        <w:right w:val="none" w:sz="0" w:space="0" w:color="auto"/>
      </w:divBdr>
    </w:div>
    <w:div w:id="750465911">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09815">
      <w:bodyDiv w:val="1"/>
      <w:marLeft w:val="0"/>
      <w:marRight w:val="0"/>
      <w:marTop w:val="0"/>
      <w:marBottom w:val="0"/>
      <w:divBdr>
        <w:top w:val="none" w:sz="0" w:space="0" w:color="auto"/>
        <w:left w:val="none" w:sz="0" w:space="0" w:color="auto"/>
        <w:bottom w:val="none" w:sz="0" w:space="0" w:color="auto"/>
        <w:right w:val="none" w:sz="0" w:space="0" w:color="auto"/>
      </w:divBdr>
    </w:div>
    <w:div w:id="867135121">
      <w:bodyDiv w:val="1"/>
      <w:marLeft w:val="0"/>
      <w:marRight w:val="0"/>
      <w:marTop w:val="0"/>
      <w:marBottom w:val="0"/>
      <w:divBdr>
        <w:top w:val="none" w:sz="0" w:space="0" w:color="auto"/>
        <w:left w:val="none" w:sz="0" w:space="0" w:color="auto"/>
        <w:bottom w:val="none" w:sz="0" w:space="0" w:color="auto"/>
        <w:right w:val="none" w:sz="0" w:space="0" w:color="auto"/>
      </w:divBdr>
    </w:div>
    <w:div w:id="973565741">
      <w:bodyDiv w:val="1"/>
      <w:marLeft w:val="0"/>
      <w:marRight w:val="0"/>
      <w:marTop w:val="0"/>
      <w:marBottom w:val="0"/>
      <w:divBdr>
        <w:top w:val="none" w:sz="0" w:space="0" w:color="auto"/>
        <w:left w:val="none" w:sz="0" w:space="0" w:color="auto"/>
        <w:bottom w:val="none" w:sz="0" w:space="0" w:color="auto"/>
        <w:right w:val="none" w:sz="0" w:space="0" w:color="auto"/>
      </w:divBdr>
    </w:div>
    <w:div w:id="986588735">
      <w:bodyDiv w:val="1"/>
      <w:marLeft w:val="0"/>
      <w:marRight w:val="0"/>
      <w:marTop w:val="0"/>
      <w:marBottom w:val="0"/>
      <w:divBdr>
        <w:top w:val="none" w:sz="0" w:space="0" w:color="auto"/>
        <w:left w:val="none" w:sz="0" w:space="0" w:color="auto"/>
        <w:bottom w:val="none" w:sz="0" w:space="0" w:color="auto"/>
        <w:right w:val="none" w:sz="0" w:space="0" w:color="auto"/>
      </w:divBdr>
    </w:div>
    <w:div w:id="1003052440">
      <w:bodyDiv w:val="1"/>
      <w:marLeft w:val="0"/>
      <w:marRight w:val="0"/>
      <w:marTop w:val="0"/>
      <w:marBottom w:val="0"/>
      <w:divBdr>
        <w:top w:val="none" w:sz="0" w:space="0" w:color="auto"/>
        <w:left w:val="none" w:sz="0" w:space="0" w:color="auto"/>
        <w:bottom w:val="none" w:sz="0" w:space="0" w:color="auto"/>
        <w:right w:val="none" w:sz="0" w:space="0" w:color="auto"/>
      </w:divBdr>
    </w:div>
    <w:div w:id="1072041560">
      <w:bodyDiv w:val="1"/>
      <w:marLeft w:val="0"/>
      <w:marRight w:val="0"/>
      <w:marTop w:val="0"/>
      <w:marBottom w:val="0"/>
      <w:divBdr>
        <w:top w:val="none" w:sz="0" w:space="0" w:color="auto"/>
        <w:left w:val="none" w:sz="0" w:space="0" w:color="auto"/>
        <w:bottom w:val="none" w:sz="0" w:space="0" w:color="auto"/>
        <w:right w:val="none" w:sz="0" w:space="0" w:color="auto"/>
      </w:divBdr>
    </w:div>
    <w:div w:id="1112239221">
      <w:bodyDiv w:val="1"/>
      <w:marLeft w:val="0"/>
      <w:marRight w:val="0"/>
      <w:marTop w:val="0"/>
      <w:marBottom w:val="0"/>
      <w:divBdr>
        <w:top w:val="none" w:sz="0" w:space="0" w:color="auto"/>
        <w:left w:val="none" w:sz="0" w:space="0" w:color="auto"/>
        <w:bottom w:val="none" w:sz="0" w:space="0" w:color="auto"/>
        <w:right w:val="none" w:sz="0" w:space="0" w:color="auto"/>
      </w:divBdr>
    </w:div>
    <w:div w:id="1183855378">
      <w:bodyDiv w:val="1"/>
      <w:marLeft w:val="0"/>
      <w:marRight w:val="0"/>
      <w:marTop w:val="0"/>
      <w:marBottom w:val="0"/>
      <w:divBdr>
        <w:top w:val="none" w:sz="0" w:space="0" w:color="auto"/>
        <w:left w:val="none" w:sz="0" w:space="0" w:color="auto"/>
        <w:bottom w:val="none" w:sz="0" w:space="0" w:color="auto"/>
        <w:right w:val="none" w:sz="0" w:space="0" w:color="auto"/>
      </w:divBdr>
    </w:div>
    <w:div w:id="1209413746">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317490205">
      <w:bodyDiv w:val="1"/>
      <w:marLeft w:val="0"/>
      <w:marRight w:val="0"/>
      <w:marTop w:val="0"/>
      <w:marBottom w:val="0"/>
      <w:divBdr>
        <w:top w:val="none" w:sz="0" w:space="0" w:color="auto"/>
        <w:left w:val="none" w:sz="0" w:space="0" w:color="auto"/>
        <w:bottom w:val="none" w:sz="0" w:space="0" w:color="auto"/>
        <w:right w:val="none" w:sz="0" w:space="0" w:color="auto"/>
      </w:divBdr>
    </w:div>
    <w:div w:id="1333486825">
      <w:bodyDiv w:val="1"/>
      <w:marLeft w:val="0"/>
      <w:marRight w:val="0"/>
      <w:marTop w:val="0"/>
      <w:marBottom w:val="0"/>
      <w:divBdr>
        <w:top w:val="none" w:sz="0" w:space="0" w:color="auto"/>
        <w:left w:val="none" w:sz="0" w:space="0" w:color="auto"/>
        <w:bottom w:val="none" w:sz="0" w:space="0" w:color="auto"/>
        <w:right w:val="none" w:sz="0" w:space="0" w:color="auto"/>
      </w:divBdr>
    </w:div>
    <w:div w:id="1523520291">
      <w:bodyDiv w:val="1"/>
      <w:marLeft w:val="0"/>
      <w:marRight w:val="0"/>
      <w:marTop w:val="0"/>
      <w:marBottom w:val="0"/>
      <w:divBdr>
        <w:top w:val="none" w:sz="0" w:space="0" w:color="auto"/>
        <w:left w:val="none" w:sz="0" w:space="0" w:color="auto"/>
        <w:bottom w:val="none" w:sz="0" w:space="0" w:color="auto"/>
        <w:right w:val="none" w:sz="0" w:space="0" w:color="auto"/>
      </w:divBdr>
    </w:div>
    <w:div w:id="1534345732">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588733287">
      <w:bodyDiv w:val="1"/>
      <w:marLeft w:val="0"/>
      <w:marRight w:val="0"/>
      <w:marTop w:val="0"/>
      <w:marBottom w:val="0"/>
      <w:divBdr>
        <w:top w:val="none" w:sz="0" w:space="0" w:color="auto"/>
        <w:left w:val="none" w:sz="0" w:space="0" w:color="auto"/>
        <w:bottom w:val="none" w:sz="0" w:space="0" w:color="auto"/>
        <w:right w:val="none" w:sz="0" w:space="0" w:color="auto"/>
      </w:divBdr>
    </w:div>
    <w:div w:id="1594167178">
      <w:bodyDiv w:val="1"/>
      <w:marLeft w:val="0"/>
      <w:marRight w:val="0"/>
      <w:marTop w:val="0"/>
      <w:marBottom w:val="0"/>
      <w:divBdr>
        <w:top w:val="none" w:sz="0" w:space="0" w:color="auto"/>
        <w:left w:val="none" w:sz="0" w:space="0" w:color="auto"/>
        <w:bottom w:val="none" w:sz="0" w:space="0" w:color="auto"/>
        <w:right w:val="none" w:sz="0" w:space="0" w:color="auto"/>
      </w:divBdr>
    </w:div>
    <w:div w:id="1596864611">
      <w:bodyDiv w:val="1"/>
      <w:marLeft w:val="0"/>
      <w:marRight w:val="0"/>
      <w:marTop w:val="0"/>
      <w:marBottom w:val="0"/>
      <w:divBdr>
        <w:top w:val="none" w:sz="0" w:space="0" w:color="auto"/>
        <w:left w:val="none" w:sz="0" w:space="0" w:color="auto"/>
        <w:bottom w:val="none" w:sz="0" w:space="0" w:color="auto"/>
        <w:right w:val="none" w:sz="0" w:space="0" w:color="auto"/>
      </w:divBdr>
    </w:div>
    <w:div w:id="1644500568">
      <w:bodyDiv w:val="1"/>
      <w:marLeft w:val="0"/>
      <w:marRight w:val="0"/>
      <w:marTop w:val="0"/>
      <w:marBottom w:val="0"/>
      <w:divBdr>
        <w:top w:val="none" w:sz="0" w:space="0" w:color="auto"/>
        <w:left w:val="none" w:sz="0" w:space="0" w:color="auto"/>
        <w:bottom w:val="none" w:sz="0" w:space="0" w:color="auto"/>
        <w:right w:val="none" w:sz="0" w:space="0" w:color="auto"/>
      </w:divBdr>
    </w:div>
    <w:div w:id="1668509950">
      <w:bodyDiv w:val="1"/>
      <w:marLeft w:val="0"/>
      <w:marRight w:val="0"/>
      <w:marTop w:val="0"/>
      <w:marBottom w:val="0"/>
      <w:divBdr>
        <w:top w:val="none" w:sz="0" w:space="0" w:color="auto"/>
        <w:left w:val="none" w:sz="0" w:space="0" w:color="auto"/>
        <w:bottom w:val="none" w:sz="0" w:space="0" w:color="auto"/>
        <w:right w:val="none" w:sz="0" w:space="0" w:color="auto"/>
      </w:divBdr>
    </w:div>
    <w:div w:id="1706634151">
      <w:bodyDiv w:val="1"/>
      <w:marLeft w:val="0"/>
      <w:marRight w:val="0"/>
      <w:marTop w:val="0"/>
      <w:marBottom w:val="0"/>
      <w:divBdr>
        <w:top w:val="none" w:sz="0" w:space="0" w:color="auto"/>
        <w:left w:val="none" w:sz="0" w:space="0" w:color="auto"/>
        <w:bottom w:val="none" w:sz="0" w:space="0" w:color="auto"/>
        <w:right w:val="none" w:sz="0" w:space="0" w:color="auto"/>
      </w:divBdr>
    </w:div>
    <w:div w:id="1769109498">
      <w:bodyDiv w:val="1"/>
      <w:marLeft w:val="0"/>
      <w:marRight w:val="0"/>
      <w:marTop w:val="0"/>
      <w:marBottom w:val="0"/>
      <w:divBdr>
        <w:top w:val="none" w:sz="0" w:space="0" w:color="auto"/>
        <w:left w:val="none" w:sz="0" w:space="0" w:color="auto"/>
        <w:bottom w:val="none" w:sz="0" w:space="0" w:color="auto"/>
        <w:right w:val="none" w:sz="0" w:space="0" w:color="auto"/>
      </w:divBdr>
    </w:div>
    <w:div w:id="1863083698">
      <w:bodyDiv w:val="1"/>
      <w:marLeft w:val="0"/>
      <w:marRight w:val="0"/>
      <w:marTop w:val="0"/>
      <w:marBottom w:val="0"/>
      <w:divBdr>
        <w:top w:val="none" w:sz="0" w:space="0" w:color="auto"/>
        <w:left w:val="none" w:sz="0" w:space="0" w:color="auto"/>
        <w:bottom w:val="none" w:sz="0" w:space="0" w:color="auto"/>
        <w:right w:val="none" w:sz="0" w:space="0" w:color="auto"/>
      </w:divBdr>
      <w:divsChild>
        <w:div w:id="637565727">
          <w:marLeft w:val="0"/>
          <w:marRight w:val="0"/>
          <w:marTop w:val="0"/>
          <w:marBottom w:val="0"/>
          <w:divBdr>
            <w:top w:val="none" w:sz="0" w:space="0" w:color="auto"/>
            <w:left w:val="none" w:sz="0" w:space="0" w:color="auto"/>
            <w:bottom w:val="none" w:sz="0" w:space="0" w:color="auto"/>
            <w:right w:val="none" w:sz="0" w:space="0" w:color="auto"/>
          </w:divBdr>
        </w:div>
        <w:div w:id="1901087054">
          <w:marLeft w:val="0"/>
          <w:marRight w:val="0"/>
          <w:marTop w:val="0"/>
          <w:marBottom w:val="0"/>
          <w:divBdr>
            <w:top w:val="none" w:sz="0" w:space="0" w:color="auto"/>
            <w:left w:val="none" w:sz="0" w:space="0" w:color="auto"/>
            <w:bottom w:val="none" w:sz="0" w:space="0" w:color="auto"/>
            <w:right w:val="none" w:sz="0" w:space="0" w:color="auto"/>
          </w:divBdr>
        </w:div>
        <w:div w:id="1525750822">
          <w:marLeft w:val="0"/>
          <w:marRight w:val="0"/>
          <w:marTop w:val="0"/>
          <w:marBottom w:val="0"/>
          <w:divBdr>
            <w:top w:val="none" w:sz="0" w:space="0" w:color="auto"/>
            <w:left w:val="none" w:sz="0" w:space="0" w:color="auto"/>
            <w:bottom w:val="none" w:sz="0" w:space="0" w:color="auto"/>
            <w:right w:val="none" w:sz="0" w:space="0" w:color="auto"/>
          </w:divBdr>
        </w:div>
      </w:divsChild>
    </w:div>
    <w:div w:id="1981425453">
      <w:bodyDiv w:val="1"/>
      <w:marLeft w:val="0"/>
      <w:marRight w:val="0"/>
      <w:marTop w:val="0"/>
      <w:marBottom w:val="0"/>
      <w:divBdr>
        <w:top w:val="none" w:sz="0" w:space="0" w:color="auto"/>
        <w:left w:val="none" w:sz="0" w:space="0" w:color="auto"/>
        <w:bottom w:val="none" w:sz="0" w:space="0" w:color="auto"/>
        <w:right w:val="none" w:sz="0" w:space="0" w:color="auto"/>
      </w:divBdr>
    </w:div>
    <w:div w:id="2003393239">
      <w:bodyDiv w:val="1"/>
      <w:marLeft w:val="0"/>
      <w:marRight w:val="0"/>
      <w:marTop w:val="0"/>
      <w:marBottom w:val="0"/>
      <w:divBdr>
        <w:top w:val="none" w:sz="0" w:space="0" w:color="auto"/>
        <w:left w:val="none" w:sz="0" w:space="0" w:color="auto"/>
        <w:bottom w:val="none" w:sz="0" w:space="0" w:color="auto"/>
        <w:right w:val="none" w:sz="0" w:space="0" w:color="auto"/>
      </w:divBdr>
    </w:div>
    <w:div w:id="2008941619">
      <w:bodyDiv w:val="1"/>
      <w:marLeft w:val="0"/>
      <w:marRight w:val="0"/>
      <w:marTop w:val="0"/>
      <w:marBottom w:val="0"/>
      <w:divBdr>
        <w:top w:val="none" w:sz="0" w:space="0" w:color="auto"/>
        <w:left w:val="none" w:sz="0" w:space="0" w:color="auto"/>
        <w:bottom w:val="none" w:sz="0" w:space="0" w:color="auto"/>
        <w:right w:val="none" w:sz="0" w:space="0" w:color="auto"/>
      </w:divBdr>
    </w:div>
    <w:div w:id="2023505868">
      <w:bodyDiv w:val="1"/>
      <w:marLeft w:val="0"/>
      <w:marRight w:val="0"/>
      <w:marTop w:val="0"/>
      <w:marBottom w:val="0"/>
      <w:divBdr>
        <w:top w:val="none" w:sz="0" w:space="0" w:color="auto"/>
        <w:left w:val="none" w:sz="0" w:space="0" w:color="auto"/>
        <w:bottom w:val="none" w:sz="0" w:space="0" w:color="auto"/>
        <w:right w:val="none" w:sz="0" w:space="0" w:color="auto"/>
      </w:divBdr>
    </w:div>
    <w:div w:id="2048986204">
      <w:bodyDiv w:val="1"/>
      <w:marLeft w:val="0"/>
      <w:marRight w:val="0"/>
      <w:marTop w:val="0"/>
      <w:marBottom w:val="0"/>
      <w:divBdr>
        <w:top w:val="none" w:sz="0" w:space="0" w:color="auto"/>
        <w:left w:val="none" w:sz="0" w:space="0" w:color="auto"/>
        <w:bottom w:val="none" w:sz="0" w:space="0" w:color="auto"/>
        <w:right w:val="none" w:sz="0" w:space="0" w:color="auto"/>
      </w:divBdr>
    </w:div>
    <w:div w:id="209488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320</Words>
  <Characters>1764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dcterms:created xsi:type="dcterms:W3CDTF">2022-07-13T08:37:00Z</dcterms:created>
  <dcterms:modified xsi:type="dcterms:W3CDTF">2022-07-13T08:37:00Z</dcterms:modified>
</cp:coreProperties>
</file>